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5E4FF"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351ED39E"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7AA92B16"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46E6F143"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24C2845D"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555CA246"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5DCA4400"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42DD2742" w14:textId="77777777" w:rsidR="000B245A" w:rsidRDefault="000B245A" w:rsidP="00C039E0">
      <w:pPr>
        <w:spacing w:after="0" w:line="480" w:lineRule="auto"/>
        <w:contextualSpacing/>
        <w:jc w:val="center"/>
        <w:rPr>
          <w:rFonts w:ascii="Times New Roman" w:hAnsi="Times New Roman" w:cs="Times New Roman"/>
          <w:sz w:val="24"/>
          <w:szCs w:val="24"/>
        </w:rPr>
      </w:pPr>
    </w:p>
    <w:p w14:paraId="339F9568" w14:textId="1F3156D7" w:rsidR="00822C61" w:rsidRPr="00C039E0" w:rsidRDefault="00822C61" w:rsidP="00C039E0">
      <w:pPr>
        <w:spacing w:after="0" w:line="480" w:lineRule="auto"/>
        <w:contextualSpacing/>
        <w:jc w:val="center"/>
        <w:rPr>
          <w:rFonts w:ascii="Times New Roman" w:hAnsi="Times New Roman" w:cs="Times New Roman"/>
          <w:sz w:val="24"/>
          <w:szCs w:val="24"/>
        </w:rPr>
      </w:pPr>
      <w:bookmarkStart w:id="0" w:name="_GoBack"/>
      <w:bookmarkEnd w:id="0"/>
      <w:r w:rsidRPr="00C039E0">
        <w:rPr>
          <w:rFonts w:ascii="Times New Roman" w:hAnsi="Times New Roman" w:cs="Times New Roman"/>
          <w:sz w:val="24"/>
          <w:szCs w:val="24"/>
        </w:rPr>
        <w:t>Obama Psychobiography</w:t>
      </w:r>
    </w:p>
    <w:p w14:paraId="0C3395B8" w14:textId="1E5F37BB" w:rsidR="00822C61" w:rsidRPr="00C039E0" w:rsidRDefault="000B245A" w:rsidP="00C039E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Shehryar Iqbal</w:t>
      </w:r>
    </w:p>
    <w:p w14:paraId="32036CA4" w14:textId="2D11718C" w:rsidR="00822C61" w:rsidRPr="00C039E0" w:rsidRDefault="000B245A" w:rsidP="00C039E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University of California, Merced</w:t>
      </w:r>
    </w:p>
    <w:p w14:paraId="486B9D47"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637D947E"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63B68E99"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6D8961D7"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4A7B6247"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7A760A4B"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1D75CA8C"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4AE81488" w14:textId="77777777" w:rsidR="00822C61" w:rsidRPr="00C039E0" w:rsidRDefault="00822C61" w:rsidP="00C039E0">
      <w:pPr>
        <w:spacing w:after="0" w:line="480" w:lineRule="auto"/>
        <w:contextualSpacing/>
        <w:jc w:val="center"/>
        <w:rPr>
          <w:rFonts w:ascii="Times New Roman" w:hAnsi="Times New Roman" w:cs="Times New Roman"/>
          <w:sz w:val="24"/>
          <w:szCs w:val="24"/>
        </w:rPr>
      </w:pPr>
    </w:p>
    <w:p w14:paraId="44687DAC" w14:textId="77777777" w:rsidR="00C039E0" w:rsidRDefault="00C039E0">
      <w:pPr>
        <w:rPr>
          <w:rFonts w:ascii="Times New Roman" w:hAnsi="Times New Roman" w:cs="Times New Roman"/>
          <w:sz w:val="24"/>
          <w:szCs w:val="24"/>
        </w:rPr>
      </w:pPr>
      <w:r>
        <w:rPr>
          <w:rFonts w:ascii="Times New Roman" w:hAnsi="Times New Roman" w:cs="Times New Roman"/>
          <w:sz w:val="24"/>
          <w:szCs w:val="24"/>
        </w:rPr>
        <w:br w:type="page"/>
      </w:r>
    </w:p>
    <w:p w14:paraId="77AA0845" w14:textId="77777777" w:rsidR="00C039E0" w:rsidRPr="00C039E0" w:rsidRDefault="00C039E0" w:rsidP="00C039E0">
      <w:pPr>
        <w:spacing w:after="0" w:line="480" w:lineRule="auto"/>
        <w:contextualSpacing/>
        <w:jc w:val="center"/>
        <w:rPr>
          <w:rFonts w:ascii="Times New Roman" w:hAnsi="Times New Roman" w:cs="Times New Roman"/>
          <w:sz w:val="24"/>
          <w:szCs w:val="24"/>
        </w:rPr>
      </w:pPr>
      <w:r w:rsidRPr="00C039E0">
        <w:rPr>
          <w:rFonts w:ascii="Times New Roman" w:hAnsi="Times New Roman" w:cs="Times New Roman"/>
          <w:sz w:val="24"/>
          <w:szCs w:val="24"/>
        </w:rPr>
        <w:lastRenderedPageBreak/>
        <w:t>Obama Psychobiography</w:t>
      </w:r>
    </w:p>
    <w:p w14:paraId="510C48A2" w14:textId="77777777" w:rsidR="009C6A73" w:rsidRPr="00C039E0" w:rsidRDefault="009C6A73" w:rsidP="00C039E0">
      <w:pPr>
        <w:spacing w:after="0" w:line="480" w:lineRule="auto"/>
        <w:contextualSpacing/>
        <w:jc w:val="center"/>
        <w:rPr>
          <w:rFonts w:ascii="Times New Roman" w:hAnsi="Times New Roman" w:cs="Times New Roman"/>
          <w:b/>
          <w:sz w:val="24"/>
          <w:szCs w:val="24"/>
        </w:rPr>
      </w:pPr>
      <w:r w:rsidRPr="00C039E0">
        <w:rPr>
          <w:rFonts w:ascii="Times New Roman" w:hAnsi="Times New Roman" w:cs="Times New Roman"/>
          <w:b/>
          <w:sz w:val="24"/>
          <w:szCs w:val="24"/>
        </w:rPr>
        <w:t>Introduction</w:t>
      </w:r>
    </w:p>
    <w:p w14:paraId="5F4B5B92" w14:textId="77777777" w:rsidR="009C6A73" w:rsidRPr="00C039E0" w:rsidRDefault="009C6A73" w:rsidP="00C039E0">
      <w:pPr>
        <w:spacing w:after="0" w:line="480" w:lineRule="auto"/>
        <w:ind w:firstLine="720"/>
        <w:contextualSpacing/>
        <w:rPr>
          <w:rFonts w:ascii="Times New Roman" w:hAnsi="Times New Roman" w:cs="Times New Roman"/>
          <w:sz w:val="24"/>
          <w:szCs w:val="24"/>
        </w:rPr>
      </w:pPr>
      <w:r w:rsidRPr="00C039E0">
        <w:rPr>
          <w:rFonts w:ascii="Times New Roman" w:hAnsi="Times New Roman" w:cs="Times New Roman"/>
          <w:sz w:val="24"/>
          <w:szCs w:val="24"/>
        </w:rPr>
        <w:t>Barrack Hussein Obama is a politician and American attorney, born on August 4th, 1961. Being a member of the Democratic Party, he was the first African American to be president of the United States from 2009 to 2017. Obama is a father of two, Malia and Sasha Obama and a husband of one, Michelle Obama. He became famous when he received the democratic national convention keynote address. Born I Hawaii he went Harvard law school and become a civil rights attorney and an academic at University of Chicago law after graduating.</w:t>
      </w:r>
    </w:p>
    <w:p w14:paraId="6904DF61" w14:textId="77777777" w:rsidR="009C6A73" w:rsidRPr="00C039E0" w:rsidRDefault="009C6A73" w:rsidP="00C039E0">
      <w:pPr>
        <w:spacing w:after="0" w:line="480" w:lineRule="auto"/>
        <w:ind w:firstLine="720"/>
        <w:contextualSpacing/>
        <w:rPr>
          <w:rFonts w:ascii="Times New Roman" w:hAnsi="Times New Roman" w:cs="Times New Roman"/>
          <w:sz w:val="24"/>
          <w:szCs w:val="24"/>
        </w:rPr>
      </w:pPr>
      <w:r w:rsidRPr="00C039E0">
        <w:rPr>
          <w:rFonts w:ascii="Times New Roman" w:hAnsi="Times New Roman" w:cs="Times New Roman"/>
          <w:sz w:val="24"/>
          <w:szCs w:val="24"/>
        </w:rPr>
        <w:t xml:space="preserve">Obama worked as a community organizer for community organization before joining the Harvard school of law. He set up job training, college preparatory programs and fought for </w:t>
      </w:r>
      <w:proofErr w:type="spellStart"/>
      <w:proofErr w:type="gramStart"/>
      <w:r w:rsidRPr="00C039E0">
        <w:rPr>
          <w:rFonts w:ascii="Times New Roman" w:hAnsi="Times New Roman" w:cs="Times New Roman"/>
          <w:sz w:val="24"/>
          <w:szCs w:val="24"/>
        </w:rPr>
        <w:t>tenants</w:t>
      </w:r>
      <w:proofErr w:type="spellEnd"/>
      <w:proofErr w:type="gramEnd"/>
      <w:r w:rsidRPr="00C039E0">
        <w:rPr>
          <w:rFonts w:ascii="Times New Roman" w:hAnsi="Times New Roman" w:cs="Times New Roman"/>
          <w:sz w:val="24"/>
          <w:szCs w:val="24"/>
        </w:rPr>
        <w:t xml:space="preserve"> rights. In Chicago, he joined his colleges in an attorney law firm which had specialized in civil rights’ and economic development. His bibliography is Dreams from My Father, 1995, The Audacity of Hope, 2006 and Thee I Sing, 2010. On his foreign policy, he gave speeches around the world that were received well by the Islamic states and worked together with the United States government to promote peace in the Middle East.</w:t>
      </w:r>
    </w:p>
    <w:p w14:paraId="7AFA894A" w14:textId="77777777" w:rsidR="009C6A73" w:rsidRPr="00C039E0" w:rsidRDefault="009C6A73" w:rsidP="00C039E0">
      <w:pPr>
        <w:spacing w:after="0" w:line="480" w:lineRule="auto"/>
        <w:ind w:firstLine="720"/>
        <w:contextualSpacing/>
        <w:rPr>
          <w:rFonts w:ascii="Times New Roman" w:hAnsi="Times New Roman" w:cs="Times New Roman"/>
          <w:sz w:val="24"/>
          <w:szCs w:val="24"/>
        </w:rPr>
      </w:pPr>
      <w:r w:rsidRPr="00C039E0">
        <w:rPr>
          <w:rFonts w:ascii="Times New Roman" w:hAnsi="Times New Roman" w:cs="Times New Roman"/>
          <w:sz w:val="24"/>
          <w:szCs w:val="24"/>
        </w:rPr>
        <w:t xml:space="preserve"> Troops were deployed to Afghanistan from Iraq to maintain peace between the US and Iraq. Barrack is also famous for the killing of most wanted terrorist Osama Bin Laden in 2010 with the help of the Central Intelligence Agency. He rejected bombing the compound of Osama abut authorized surgical raid seizing computer drives and disks. During Obama’s era, federal custody declined by five percent. It became a significant decline comparing to former presidents. Drone strikes were attacking Militants' and terrorists and left about 15,000 troops to countries were still fighting at the end of his presidency.  He advanced the LGBT rights for the gay and lesbian community which is said to help America progress. </w:t>
      </w:r>
    </w:p>
    <w:p w14:paraId="7871E227" w14:textId="77777777" w:rsidR="009C6A73" w:rsidRPr="00C039E0" w:rsidRDefault="009C6A73" w:rsidP="00C039E0">
      <w:pPr>
        <w:spacing w:after="0" w:line="480" w:lineRule="auto"/>
        <w:ind w:firstLine="720"/>
        <w:contextualSpacing/>
        <w:rPr>
          <w:rFonts w:ascii="Times New Roman" w:hAnsi="Times New Roman" w:cs="Times New Roman"/>
          <w:sz w:val="24"/>
          <w:szCs w:val="24"/>
        </w:rPr>
      </w:pPr>
      <w:r w:rsidRPr="00C039E0">
        <w:rPr>
          <w:rFonts w:ascii="Times New Roman" w:hAnsi="Times New Roman" w:cs="Times New Roman"/>
          <w:sz w:val="24"/>
          <w:szCs w:val="24"/>
        </w:rPr>
        <w:lastRenderedPageBreak/>
        <w:t>Theoretical perspectives are views and certain beliefs of human behavior. These perspectives include, biological, evolutionary and psychodynamic</w:t>
      </w:r>
      <w:r w:rsidR="0059145A" w:rsidRPr="00C039E0">
        <w:rPr>
          <w:rFonts w:ascii="Times New Roman" w:hAnsi="Times New Roman" w:cs="Times New Roman"/>
          <w:sz w:val="24"/>
          <w:szCs w:val="24"/>
        </w:rPr>
        <w:t xml:space="preserve"> (</w:t>
      </w:r>
      <w:r w:rsidR="0059145A" w:rsidRPr="00C039E0">
        <w:rPr>
          <w:rFonts w:ascii="Times New Roman" w:hAnsi="Times New Roman" w:cs="Times New Roman"/>
          <w:color w:val="222222"/>
          <w:sz w:val="24"/>
          <w:szCs w:val="24"/>
          <w:shd w:val="clear" w:color="auto" w:fill="FFFFFF"/>
        </w:rPr>
        <w:t>Sloan, 2018</w:t>
      </w:r>
      <w:r w:rsidR="0059145A" w:rsidRPr="00C039E0">
        <w:rPr>
          <w:rFonts w:ascii="Times New Roman" w:hAnsi="Times New Roman" w:cs="Times New Roman"/>
          <w:sz w:val="24"/>
          <w:szCs w:val="24"/>
        </w:rPr>
        <w:t>)</w:t>
      </w:r>
      <w:r w:rsidRPr="00C039E0">
        <w:rPr>
          <w:rFonts w:ascii="Times New Roman" w:hAnsi="Times New Roman" w:cs="Times New Roman"/>
          <w:sz w:val="24"/>
          <w:szCs w:val="24"/>
        </w:rPr>
        <w:t>. Biological perspective deals with analyzing matters of physiology and psychology.  It focuses on how genetics we inherit and hormonal levels, shapes behavior</w:t>
      </w:r>
      <w:r w:rsidR="00822C61" w:rsidRPr="00C039E0">
        <w:rPr>
          <w:rFonts w:ascii="Times New Roman" w:hAnsi="Times New Roman" w:cs="Times New Roman"/>
          <w:sz w:val="24"/>
          <w:szCs w:val="24"/>
        </w:rPr>
        <w:t xml:space="preserve"> (</w:t>
      </w:r>
      <w:proofErr w:type="spellStart"/>
      <w:r w:rsidR="00822C61" w:rsidRPr="00C039E0">
        <w:rPr>
          <w:rFonts w:ascii="Times New Roman" w:hAnsi="Times New Roman" w:cs="Times New Roman"/>
          <w:color w:val="222222"/>
          <w:sz w:val="24"/>
          <w:szCs w:val="24"/>
          <w:shd w:val="clear" w:color="auto" w:fill="FFFFFF"/>
        </w:rPr>
        <w:t>Thines</w:t>
      </w:r>
      <w:proofErr w:type="spellEnd"/>
      <w:r w:rsidR="00822C61" w:rsidRPr="00C039E0">
        <w:rPr>
          <w:rFonts w:ascii="Times New Roman" w:hAnsi="Times New Roman" w:cs="Times New Roman"/>
          <w:color w:val="222222"/>
          <w:sz w:val="24"/>
          <w:szCs w:val="24"/>
          <w:shd w:val="clear" w:color="auto" w:fill="FFFFFF"/>
        </w:rPr>
        <w:t>, 2015</w:t>
      </w:r>
      <w:r w:rsidR="00822C61" w:rsidRPr="00C039E0">
        <w:rPr>
          <w:rFonts w:ascii="Times New Roman" w:hAnsi="Times New Roman" w:cs="Times New Roman"/>
          <w:sz w:val="24"/>
          <w:szCs w:val="24"/>
        </w:rPr>
        <w:t>)</w:t>
      </w:r>
      <w:r w:rsidRPr="00C039E0">
        <w:rPr>
          <w:rFonts w:ascii="Times New Roman" w:hAnsi="Times New Roman" w:cs="Times New Roman"/>
          <w:sz w:val="24"/>
          <w:szCs w:val="24"/>
        </w:rPr>
        <w:t>. The DNA we inherit is believed biological factors such as chromosomes, h</w:t>
      </w:r>
      <w:r w:rsidR="00822C61" w:rsidRPr="00C039E0">
        <w:rPr>
          <w:rFonts w:ascii="Times New Roman" w:hAnsi="Times New Roman" w:cs="Times New Roman"/>
          <w:sz w:val="24"/>
          <w:szCs w:val="24"/>
        </w:rPr>
        <w:t>ormones, and brain which affect</w:t>
      </w:r>
      <w:r w:rsidRPr="00C039E0">
        <w:rPr>
          <w:rFonts w:ascii="Times New Roman" w:hAnsi="Times New Roman" w:cs="Times New Roman"/>
          <w:sz w:val="24"/>
          <w:szCs w:val="24"/>
        </w:rPr>
        <w:t xml:space="preserve"> human behavior, e.g. gender. It involves the study of how mind and damage to it affects human behavior</w:t>
      </w:r>
      <w:r w:rsidR="0059145A" w:rsidRPr="00C039E0">
        <w:rPr>
          <w:rFonts w:ascii="Times New Roman" w:hAnsi="Times New Roman" w:cs="Times New Roman"/>
          <w:sz w:val="24"/>
          <w:szCs w:val="24"/>
        </w:rPr>
        <w:t xml:space="preserve"> (</w:t>
      </w:r>
      <w:r w:rsidR="0059145A" w:rsidRPr="00C039E0">
        <w:rPr>
          <w:rFonts w:ascii="Times New Roman" w:hAnsi="Times New Roman" w:cs="Times New Roman"/>
          <w:color w:val="222222"/>
          <w:sz w:val="24"/>
          <w:szCs w:val="24"/>
          <w:shd w:val="clear" w:color="auto" w:fill="FFFFFF"/>
        </w:rPr>
        <w:t>Magnusson, 2015</w:t>
      </w:r>
      <w:r w:rsidR="0059145A" w:rsidRPr="00C039E0">
        <w:rPr>
          <w:rFonts w:ascii="Times New Roman" w:hAnsi="Times New Roman" w:cs="Times New Roman"/>
          <w:sz w:val="24"/>
          <w:szCs w:val="24"/>
        </w:rPr>
        <w:t>)</w:t>
      </w:r>
      <w:r w:rsidRPr="00C039E0">
        <w:rPr>
          <w:rFonts w:ascii="Times New Roman" w:hAnsi="Times New Roman" w:cs="Times New Roman"/>
          <w:sz w:val="24"/>
          <w:szCs w:val="24"/>
        </w:rPr>
        <w:t xml:space="preserve">. This perspective relates whether intelligence is </w:t>
      </w:r>
      <w:proofErr w:type="gramStart"/>
      <w:r w:rsidRPr="00C039E0">
        <w:rPr>
          <w:rFonts w:ascii="Times New Roman" w:hAnsi="Times New Roman" w:cs="Times New Roman"/>
          <w:sz w:val="24"/>
          <w:szCs w:val="24"/>
        </w:rPr>
        <w:t>inherited</w:t>
      </w:r>
      <w:proofErr w:type="gramEnd"/>
      <w:r w:rsidRPr="00C039E0">
        <w:rPr>
          <w:rFonts w:ascii="Times New Roman" w:hAnsi="Times New Roman" w:cs="Times New Roman"/>
          <w:sz w:val="24"/>
          <w:szCs w:val="24"/>
        </w:rPr>
        <w:t xml:space="preserve"> and drugs used to treat mental disorders affects behavior.</w:t>
      </w:r>
    </w:p>
    <w:p w14:paraId="43FDDF30" w14:textId="77777777" w:rsidR="009C6A73" w:rsidRPr="00C039E0" w:rsidRDefault="009C6A73" w:rsidP="00C039E0">
      <w:pPr>
        <w:spacing w:after="0" w:line="480" w:lineRule="auto"/>
        <w:ind w:firstLine="720"/>
        <w:contextualSpacing/>
        <w:rPr>
          <w:rFonts w:ascii="Times New Roman" w:hAnsi="Times New Roman" w:cs="Times New Roman"/>
          <w:sz w:val="24"/>
          <w:szCs w:val="24"/>
        </w:rPr>
      </w:pPr>
      <w:r w:rsidRPr="00C039E0">
        <w:rPr>
          <w:rFonts w:ascii="Times New Roman" w:hAnsi="Times New Roman" w:cs="Times New Roman"/>
          <w:sz w:val="24"/>
          <w:szCs w:val="24"/>
        </w:rPr>
        <w:t>Evolutionary perspectives show the relation between psychology and evolution and how the latter shapes behavior. Traits of a person from the past are passed down during the evolution process. Adapting how to survive evolves our traits and finally shapes our behavior</w:t>
      </w:r>
      <w:r w:rsidR="00822C61" w:rsidRPr="00C039E0">
        <w:rPr>
          <w:rFonts w:ascii="Times New Roman" w:hAnsi="Times New Roman" w:cs="Times New Roman"/>
          <w:sz w:val="24"/>
          <w:szCs w:val="24"/>
        </w:rPr>
        <w:t xml:space="preserve"> (</w:t>
      </w:r>
      <w:r w:rsidR="00822C61" w:rsidRPr="00C039E0">
        <w:rPr>
          <w:rFonts w:ascii="Times New Roman" w:hAnsi="Times New Roman" w:cs="Times New Roman"/>
          <w:color w:val="222222"/>
          <w:sz w:val="24"/>
          <w:szCs w:val="24"/>
          <w:shd w:val="clear" w:color="auto" w:fill="FFFFFF"/>
        </w:rPr>
        <w:t>Al-</w:t>
      </w:r>
      <w:proofErr w:type="spellStart"/>
      <w:r w:rsidR="00822C61" w:rsidRPr="00C039E0">
        <w:rPr>
          <w:rFonts w:ascii="Times New Roman" w:hAnsi="Times New Roman" w:cs="Times New Roman"/>
          <w:color w:val="222222"/>
          <w:sz w:val="24"/>
          <w:szCs w:val="24"/>
          <w:shd w:val="clear" w:color="auto" w:fill="FFFFFF"/>
        </w:rPr>
        <w:t>Shawaf</w:t>
      </w:r>
      <w:proofErr w:type="spellEnd"/>
      <w:r w:rsidR="00822C61" w:rsidRPr="00C039E0">
        <w:rPr>
          <w:rFonts w:ascii="Times New Roman" w:hAnsi="Times New Roman" w:cs="Times New Roman"/>
          <w:color w:val="222222"/>
          <w:sz w:val="24"/>
          <w:szCs w:val="24"/>
          <w:shd w:val="clear" w:color="auto" w:fill="FFFFFF"/>
        </w:rPr>
        <w:t>, 2016</w:t>
      </w:r>
      <w:r w:rsidR="00822C61" w:rsidRPr="00C039E0">
        <w:rPr>
          <w:rFonts w:ascii="Times New Roman" w:hAnsi="Times New Roman" w:cs="Times New Roman"/>
          <w:sz w:val="24"/>
          <w:szCs w:val="24"/>
        </w:rPr>
        <w:t>)</w:t>
      </w:r>
      <w:r w:rsidRPr="00C039E0">
        <w:rPr>
          <w:rFonts w:ascii="Times New Roman" w:hAnsi="Times New Roman" w:cs="Times New Roman"/>
          <w:sz w:val="24"/>
          <w:szCs w:val="24"/>
        </w:rPr>
        <w:t>. This approach explains behavior viewing pressure that shape behavior</w:t>
      </w:r>
      <w:r w:rsidR="0059145A" w:rsidRPr="00C039E0">
        <w:rPr>
          <w:rFonts w:ascii="Times New Roman" w:hAnsi="Times New Roman" w:cs="Times New Roman"/>
          <w:sz w:val="24"/>
          <w:szCs w:val="24"/>
        </w:rPr>
        <w:t xml:space="preserve"> (</w:t>
      </w:r>
      <w:proofErr w:type="spellStart"/>
      <w:r w:rsidR="0059145A" w:rsidRPr="00C039E0">
        <w:rPr>
          <w:rFonts w:ascii="Times New Roman" w:hAnsi="Times New Roman" w:cs="Times New Roman"/>
          <w:color w:val="222222"/>
          <w:sz w:val="24"/>
          <w:szCs w:val="24"/>
          <w:shd w:val="clear" w:color="auto" w:fill="FFFFFF"/>
        </w:rPr>
        <w:t>Luyten</w:t>
      </w:r>
      <w:proofErr w:type="spellEnd"/>
      <w:r w:rsidR="0059145A" w:rsidRPr="00C039E0">
        <w:rPr>
          <w:rFonts w:ascii="Times New Roman" w:hAnsi="Times New Roman" w:cs="Times New Roman"/>
          <w:color w:val="222222"/>
          <w:sz w:val="24"/>
          <w:szCs w:val="24"/>
          <w:shd w:val="clear" w:color="auto" w:fill="FFFFFF"/>
        </w:rPr>
        <w:t>, 2017</w:t>
      </w:r>
      <w:r w:rsidR="0059145A" w:rsidRPr="00C039E0">
        <w:rPr>
          <w:rFonts w:ascii="Times New Roman" w:hAnsi="Times New Roman" w:cs="Times New Roman"/>
          <w:sz w:val="24"/>
          <w:szCs w:val="24"/>
        </w:rPr>
        <w:t>)</w:t>
      </w:r>
      <w:r w:rsidRPr="00C039E0">
        <w:rPr>
          <w:rFonts w:ascii="Times New Roman" w:hAnsi="Times New Roman" w:cs="Times New Roman"/>
          <w:sz w:val="24"/>
          <w:szCs w:val="24"/>
        </w:rPr>
        <w:t>. According to the evolutionary perspective, behavioral patterns can change due to natural and sexual selection</w:t>
      </w:r>
      <w:r w:rsidR="0059145A" w:rsidRPr="00C039E0">
        <w:rPr>
          <w:rFonts w:ascii="Times New Roman" w:hAnsi="Times New Roman" w:cs="Times New Roman"/>
          <w:sz w:val="24"/>
          <w:szCs w:val="24"/>
        </w:rPr>
        <w:t xml:space="preserve"> (</w:t>
      </w:r>
      <w:r w:rsidR="0059145A" w:rsidRPr="00C039E0">
        <w:rPr>
          <w:rFonts w:ascii="Times New Roman" w:hAnsi="Times New Roman" w:cs="Times New Roman"/>
          <w:color w:val="222222"/>
          <w:sz w:val="24"/>
          <w:szCs w:val="24"/>
          <w:shd w:val="clear" w:color="auto" w:fill="FFFFFF"/>
        </w:rPr>
        <w:t>Magnusson, 2015</w:t>
      </w:r>
      <w:r w:rsidR="0059145A" w:rsidRPr="00C039E0">
        <w:rPr>
          <w:rFonts w:ascii="Times New Roman" w:hAnsi="Times New Roman" w:cs="Times New Roman"/>
          <w:sz w:val="24"/>
          <w:szCs w:val="24"/>
        </w:rPr>
        <w:t>)</w:t>
      </w:r>
      <w:r w:rsidRPr="00C039E0">
        <w:rPr>
          <w:rFonts w:ascii="Times New Roman" w:hAnsi="Times New Roman" w:cs="Times New Roman"/>
          <w:sz w:val="24"/>
          <w:szCs w:val="24"/>
        </w:rPr>
        <w:t>. With this perspective, it teaches human how to survive.  People who adapt observed behavior survive and reproduce meaning behaviors may be sexually selected.</w:t>
      </w:r>
    </w:p>
    <w:p w14:paraId="7D68195D" w14:textId="77777777" w:rsidR="009C6A73" w:rsidRPr="00C039E0" w:rsidRDefault="009C6A73" w:rsidP="00C039E0">
      <w:pPr>
        <w:spacing w:after="0" w:line="480" w:lineRule="auto"/>
        <w:ind w:firstLine="720"/>
        <w:contextualSpacing/>
        <w:rPr>
          <w:rFonts w:ascii="Times New Roman" w:hAnsi="Times New Roman" w:cs="Times New Roman"/>
          <w:sz w:val="24"/>
          <w:szCs w:val="24"/>
        </w:rPr>
      </w:pPr>
      <w:r w:rsidRPr="00C039E0">
        <w:rPr>
          <w:rFonts w:ascii="Times New Roman" w:hAnsi="Times New Roman" w:cs="Times New Roman"/>
          <w:sz w:val="24"/>
          <w:szCs w:val="24"/>
        </w:rPr>
        <w:t xml:space="preserve">Psychodynamics aims at the study of how emotions shape one’s behavior. According to Freud, the ego is part of psychological processes and </w:t>
      </w:r>
      <w:proofErr w:type="gramStart"/>
      <w:r w:rsidRPr="00C039E0">
        <w:rPr>
          <w:rFonts w:ascii="Times New Roman" w:hAnsi="Times New Roman" w:cs="Times New Roman"/>
          <w:sz w:val="24"/>
          <w:szCs w:val="24"/>
        </w:rPr>
        <w:t>it</w:t>
      </w:r>
      <w:proofErr w:type="gramEnd"/>
      <w:r w:rsidRPr="00C039E0">
        <w:rPr>
          <w:rFonts w:ascii="Times New Roman" w:hAnsi="Times New Roman" w:cs="Times New Roman"/>
          <w:sz w:val="24"/>
          <w:szCs w:val="24"/>
        </w:rPr>
        <w:t xml:space="preserve"> </w:t>
      </w:r>
      <w:proofErr w:type="spellStart"/>
      <w:r w:rsidRPr="00C039E0">
        <w:rPr>
          <w:rFonts w:ascii="Times New Roman" w:hAnsi="Times New Roman" w:cs="Times New Roman"/>
          <w:sz w:val="24"/>
          <w:szCs w:val="24"/>
        </w:rPr>
        <w:t>posses</w:t>
      </w:r>
      <w:proofErr w:type="spellEnd"/>
      <w:r w:rsidRPr="00C039E0">
        <w:rPr>
          <w:rFonts w:ascii="Times New Roman" w:hAnsi="Times New Roman" w:cs="Times New Roman"/>
          <w:sz w:val="24"/>
          <w:szCs w:val="24"/>
        </w:rPr>
        <w:t xml:space="preserve"> to be active in our minds</w:t>
      </w:r>
      <w:r w:rsidR="00822C61" w:rsidRPr="00C039E0">
        <w:rPr>
          <w:rFonts w:ascii="Times New Roman" w:hAnsi="Times New Roman" w:cs="Times New Roman"/>
          <w:sz w:val="24"/>
          <w:szCs w:val="24"/>
        </w:rPr>
        <w:t xml:space="preserve"> (</w:t>
      </w:r>
      <w:r w:rsidR="00822C61" w:rsidRPr="00C039E0">
        <w:rPr>
          <w:rFonts w:ascii="Times New Roman" w:hAnsi="Times New Roman" w:cs="Times New Roman"/>
          <w:color w:val="222222"/>
          <w:sz w:val="24"/>
          <w:szCs w:val="24"/>
          <w:shd w:val="clear" w:color="auto" w:fill="FFFFFF"/>
        </w:rPr>
        <w:t>Bianco, 2016</w:t>
      </w:r>
      <w:r w:rsidR="00822C61" w:rsidRPr="00C039E0">
        <w:rPr>
          <w:rFonts w:ascii="Times New Roman" w:hAnsi="Times New Roman" w:cs="Times New Roman"/>
          <w:sz w:val="24"/>
          <w:szCs w:val="24"/>
        </w:rPr>
        <w:t>)</w:t>
      </w:r>
      <w:r w:rsidRPr="00C039E0">
        <w:rPr>
          <w:rFonts w:ascii="Times New Roman" w:hAnsi="Times New Roman" w:cs="Times New Roman"/>
          <w:sz w:val="24"/>
          <w:szCs w:val="24"/>
        </w:rPr>
        <w:t>. It focuses on how mental energy flows in the brain and the unconscious and conscious part of the human mind</w:t>
      </w:r>
      <w:r w:rsidR="0059145A" w:rsidRPr="00C039E0">
        <w:rPr>
          <w:rFonts w:ascii="Times New Roman" w:hAnsi="Times New Roman" w:cs="Times New Roman"/>
          <w:sz w:val="24"/>
          <w:szCs w:val="24"/>
        </w:rPr>
        <w:t xml:space="preserve"> (</w:t>
      </w:r>
      <w:proofErr w:type="spellStart"/>
      <w:r w:rsidR="0059145A" w:rsidRPr="00C039E0">
        <w:rPr>
          <w:rFonts w:ascii="Times New Roman" w:hAnsi="Times New Roman" w:cs="Times New Roman"/>
          <w:color w:val="222222"/>
          <w:sz w:val="24"/>
          <w:szCs w:val="24"/>
          <w:shd w:val="clear" w:color="auto" w:fill="FFFFFF"/>
        </w:rPr>
        <w:t>Luyten</w:t>
      </w:r>
      <w:proofErr w:type="spellEnd"/>
      <w:r w:rsidR="0059145A" w:rsidRPr="00C039E0">
        <w:rPr>
          <w:rFonts w:ascii="Times New Roman" w:hAnsi="Times New Roman" w:cs="Times New Roman"/>
          <w:color w:val="222222"/>
          <w:sz w:val="24"/>
          <w:szCs w:val="24"/>
          <w:shd w:val="clear" w:color="auto" w:fill="FFFFFF"/>
        </w:rPr>
        <w:t>, 2017</w:t>
      </w:r>
      <w:r w:rsidR="0059145A" w:rsidRPr="00C039E0">
        <w:rPr>
          <w:rFonts w:ascii="Times New Roman" w:hAnsi="Times New Roman" w:cs="Times New Roman"/>
          <w:sz w:val="24"/>
          <w:szCs w:val="24"/>
        </w:rPr>
        <w:t>)</w:t>
      </w:r>
      <w:r w:rsidRPr="00C039E0">
        <w:rPr>
          <w:rFonts w:ascii="Times New Roman" w:hAnsi="Times New Roman" w:cs="Times New Roman"/>
          <w:sz w:val="24"/>
          <w:szCs w:val="24"/>
        </w:rPr>
        <w:t>. Motives from the unconscious part of the brain and childhood memories influence our behavior</w:t>
      </w:r>
      <w:r w:rsidR="0059145A" w:rsidRPr="00C039E0">
        <w:rPr>
          <w:rFonts w:ascii="Times New Roman" w:hAnsi="Times New Roman" w:cs="Times New Roman"/>
          <w:sz w:val="24"/>
          <w:szCs w:val="24"/>
        </w:rPr>
        <w:t xml:space="preserve"> (</w:t>
      </w:r>
      <w:r w:rsidR="0059145A" w:rsidRPr="00C039E0">
        <w:rPr>
          <w:rFonts w:ascii="Times New Roman" w:hAnsi="Times New Roman" w:cs="Times New Roman"/>
          <w:color w:val="222222"/>
          <w:sz w:val="24"/>
          <w:szCs w:val="24"/>
          <w:shd w:val="clear" w:color="auto" w:fill="FFFFFF"/>
        </w:rPr>
        <w:t>Sloan, 2018</w:t>
      </w:r>
      <w:r w:rsidR="0059145A" w:rsidRPr="00C039E0">
        <w:rPr>
          <w:rFonts w:ascii="Times New Roman" w:hAnsi="Times New Roman" w:cs="Times New Roman"/>
          <w:sz w:val="24"/>
          <w:szCs w:val="24"/>
        </w:rPr>
        <w:t>)</w:t>
      </w:r>
      <w:r w:rsidRPr="00C039E0">
        <w:rPr>
          <w:rFonts w:ascii="Times New Roman" w:hAnsi="Times New Roman" w:cs="Times New Roman"/>
          <w:sz w:val="24"/>
          <w:szCs w:val="24"/>
        </w:rPr>
        <w:t xml:space="preserve">. </w:t>
      </w:r>
      <w:proofErr w:type="gramStart"/>
      <w:r w:rsidRPr="00C039E0">
        <w:rPr>
          <w:rFonts w:ascii="Times New Roman" w:hAnsi="Times New Roman" w:cs="Times New Roman"/>
          <w:sz w:val="24"/>
          <w:szCs w:val="24"/>
        </w:rPr>
        <w:t>Therefore</w:t>
      </w:r>
      <w:proofErr w:type="gramEnd"/>
      <w:r w:rsidRPr="00C039E0">
        <w:rPr>
          <w:rFonts w:ascii="Times New Roman" w:hAnsi="Times New Roman" w:cs="Times New Roman"/>
          <w:sz w:val="24"/>
          <w:szCs w:val="24"/>
        </w:rPr>
        <w:t xml:space="preserve"> every behavior has a cause. Theoretically, psychodynamic overemphasizes the importance of sexuality and underemphasizes on social relationships.</w:t>
      </w:r>
    </w:p>
    <w:p w14:paraId="1DA1F854" w14:textId="77777777" w:rsidR="00822C61" w:rsidRPr="00C039E0" w:rsidRDefault="00822C61" w:rsidP="00C039E0">
      <w:pPr>
        <w:spacing w:after="0" w:line="480" w:lineRule="auto"/>
        <w:contextualSpacing/>
        <w:jc w:val="center"/>
        <w:rPr>
          <w:rFonts w:ascii="Times New Roman" w:hAnsi="Times New Roman" w:cs="Times New Roman"/>
          <w:color w:val="222222"/>
          <w:sz w:val="24"/>
          <w:szCs w:val="24"/>
          <w:shd w:val="clear" w:color="auto" w:fill="FFFFFF"/>
        </w:rPr>
      </w:pPr>
      <w:r w:rsidRPr="00C039E0">
        <w:rPr>
          <w:rFonts w:ascii="Times New Roman" w:hAnsi="Times New Roman" w:cs="Times New Roman"/>
          <w:color w:val="222222"/>
          <w:sz w:val="24"/>
          <w:szCs w:val="24"/>
          <w:shd w:val="clear" w:color="auto" w:fill="FFFFFF"/>
        </w:rPr>
        <w:lastRenderedPageBreak/>
        <w:t>References</w:t>
      </w:r>
    </w:p>
    <w:p w14:paraId="69C06596" w14:textId="77777777" w:rsidR="00822C61" w:rsidRPr="00C039E0" w:rsidRDefault="00822C61" w:rsidP="00C039E0">
      <w:pPr>
        <w:spacing w:after="0" w:line="480" w:lineRule="auto"/>
        <w:contextualSpacing/>
        <w:rPr>
          <w:rFonts w:ascii="Times New Roman" w:hAnsi="Times New Roman" w:cs="Times New Roman"/>
          <w:color w:val="222222"/>
          <w:sz w:val="24"/>
          <w:szCs w:val="24"/>
          <w:shd w:val="clear" w:color="auto" w:fill="FFFFFF"/>
        </w:rPr>
      </w:pPr>
      <w:r w:rsidRPr="00C039E0">
        <w:rPr>
          <w:rFonts w:ascii="Times New Roman" w:hAnsi="Times New Roman" w:cs="Times New Roman"/>
          <w:color w:val="222222"/>
          <w:sz w:val="24"/>
          <w:szCs w:val="24"/>
          <w:shd w:val="clear" w:color="auto" w:fill="FFFFFF"/>
        </w:rPr>
        <w:t>Al-</w:t>
      </w:r>
      <w:proofErr w:type="spellStart"/>
      <w:r w:rsidRPr="00C039E0">
        <w:rPr>
          <w:rFonts w:ascii="Times New Roman" w:hAnsi="Times New Roman" w:cs="Times New Roman"/>
          <w:color w:val="222222"/>
          <w:sz w:val="24"/>
          <w:szCs w:val="24"/>
          <w:shd w:val="clear" w:color="auto" w:fill="FFFFFF"/>
        </w:rPr>
        <w:t>Shawaf</w:t>
      </w:r>
      <w:proofErr w:type="spellEnd"/>
      <w:r w:rsidRPr="00C039E0">
        <w:rPr>
          <w:rFonts w:ascii="Times New Roman" w:hAnsi="Times New Roman" w:cs="Times New Roman"/>
          <w:color w:val="222222"/>
          <w:sz w:val="24"/>
          <w:szCs w:val="24"/>
          <w:shd w:val="clear" w:color="auto" w:fill="FFFFFF"/>
        </w:rPr>
        <w:t>, L., Conroy-Beam, D., Asao, K., &amp; Buss, D. M. (2016). Human emotions: An</w:t>
      </w:r>
      <w:r w:rsidRPr="00C039E0">
        <w:rPr>
          <w:rFonts w:ascii="Times New Roman" w:hAnsi="Times New Roman" w:cs="Times New Roman"/>
          <w:color w:val="222222"/>
          <w:sz w:val="24"/>
          <w:szCs w:val="24"/>
          <w:shd w:val="clear" w:color="auto" w:fill="FFFFFF"/>
        </w:rPr>
        <w:tab/>
        <w:t>evolutionary psychological perspective. </w:t>
      </w:r>
      <w:r w:rsidRPr="00C039E0">
        <w:rPr>
          <w:rFonts w:ascii="Times New Roman" w:hAnsi="Times New Roman" w:cs="Times New Roman"/>
          <w:i/>
          <w:iCs/>
          <w:color w:val="222222"/>
          <w:sz w:val="24"/>
          <w:szCs w:val="24"/>
          <w:shd w:val="clear" w:color="auto" w:fill="FFFFFF"/>
        </w:rPr>
        <w:t>Emotion Review</w:t>
      </w:r>
      <w:r w:rsidRPr="00C039E0">
        <w:rPr>
          <w:rFonts w:ascii="Times New Roman" w:hAnsi="Times New Roman" w:cs="Times New Roman"/>
          <w:color w:val="222222"/>
          <w:sz w:val="24"/>
          <w:szCs w:val="24"/>
          <w:shd w:val="clear" w:color="auto" w:fill="FFFFFF"/>
        </w:rPr>
        <w:t>, </w:t>
      </w:r>
      <w:r w:rsidRPr="00C039E0">
        <w:rPr>
          <w:rFonts w:ascii="Times New Roman" w:hAnsi="Times New Roman" w:cs="Times New Roman"/>
          <w:i/>
          <w:iCs/>
          <w:color w:val="222222"/>
          <w:sz w:val="24"/>
          <w:szCs w:val="24"/>
          <w:shd w:val="clear" w:color="auto" w:fill="FFFFFF"/>
        </w:rPr>
        <w:t>8</w:t>
      </w:r>
      <w:r w:rsidRPr="00C039E0">
        <w:rPr>
          <w:rFonts w:ascii="Times New Roman" w:hAnsi="Times New Roman" w:cs="Times New Roman"/>
          <w:color w:val="222222"/>
          <w:sz w:val="24"/>
          <w:szCs w:val="24"/>
          <w:shd w:val="clear" w:color="auto" w:fill="FFFFFF"/>
        </w:rPr>
        <w:t>(2), 173-186.</w:t>
      </w:r>
    </w:p>
    <w:p w14:paraId="150618BE" w14:textId="77777777" w:rsidR="00822C61" w:rsidRPr="00C039E0" w:rsidRDefault="00822C61" w:rsidP="00C039E0">
      <w:pPr>
        <w:spacing w:after="0" w:line="480" w:lineRule="auto"/>
        <w:contextualSpacing/>
        <w:rPr>
          <w:rFonts w:ascii="Times New Roman" w:hAnsi="Times New Roman" w:cs="Times New Roman"/>
          <w:sz w:val="24"/>
          <w:szCs w:val="24"/>
        </w:rPr>
      </w:pPr>
      <w:r w:rsidRPr="00C039E0">
        <w:rPr>
          <w:rFonts w:ascii="Times New Roman" w:hAnsi="Times New Roman" w:cs="Times New Roman"/>
          <w:color w:val="222222"/>
          <w:sz w:val="24"/>
          <w:szCs w:val="24"/>
          <w:shd w:val="clear" w:color="auto" w:fill="FFFFFF"/>
        </w:rPr>
        <w:t xml:space="preserve">Bianco, S., </w:t>
      </w:r>
      <w:proofErr w:type="spellStart"/>
      <w:r w:rsidRPr="00C039E0">
        <w:rPr>
          <w:rFonts w:ascii="Times New Roman" w:hAnsi="Times New Roman" w:cs="Times New Roman"/>
          <w:color w:val="222222"/>
          <w:sz w:val="24"/>
          <w:szCs w:val="24"/>
          <w:shd w:val="clear" w:color="auto" w:fill="FFFFFF"/>
        </w:rPr>
        <w:t>Barilaro</w:t>
      </w:r>
      <w:proofErr w:type="spellEnd"/>
      <w:r w:rsidRPr="00C039E0">
        <w:rPr>
          <w:rFonts w:ascii="Times New Roman" w:hAnsi="Times New Roman" w:cs="Times New Roman"/>
          <w:color w:val="222222"/>
          <w:sz w:val="24"/>
          <w:szCs w:val="24"/>
          <w:shd w:val="clear" w:color="auto" w:fill="FFFFFF"/>
        </w:rPr>
        <w:t>, P., &amp; Palmieri, A. (2016). Traditional meditation, mindfulness and</w:t>
      </w:r>
      <w:r w:rsidRPr="00C039E0">
        <w:rPr>
          <w:rFonts w:ascii="Times New Roman" w:hAnsi="Times New Roman" w:cs="Times New Roman"/>
          <w:color w:val="222222"/>
          <w:sz w:val="24"/>
          <w:szCs w:val="24"/>
          <w:shd w:val="clear" w:color="auto" w:fill="FFFFFF"/>
        </w:rPr>
        <w:tab/>
        <w:t>psychodynamic approach: an integrative perspective. </w:t>
      </w:r>
      <w:r w:rsidRPr="00C039E0">
        <w:rPr>
          <w:rFonts w:ascii="Times New Roman" w:hAnsi="Times New Roman" w:cs="Times New Roman"/>
          <w:i/>
          <w:iCs/>
          <w:color w:val="222222"/>
          <w:sz w:val="24"/>
          <w:szCs w:val="24"/>
          <w:shd w:val="clear" w:color="auto" w:fill="FFFFFF"/>
        </w:rPr>
        <w:t>Frontiers in psychology</w:t>
      </w:r>
      <w:r w:rsidRPr="00C039E0">
        <w:rPr>
          <w:rFonts w:ascii="Times New Roman" w:hAnsi="Times New Roman" w:cs="Times New Roman"/>
          <w:color w:val="222222"/>
          <w:sz w:val="24"/>
          <w:szCs w:val="24"/>
          <w:shd w:val="clear" w:color="auto" w:fill="FFFFFF"/>
        </w:rPr>
        <w:t>, </w:t>
      </w:r>
      <w:r w:rsidRPr="00C039E0">
        <w:rPr>
          <w:rFonts w:ascii="Times New Roman" w:hAnsi="Times New Roman" w:cs="Times New Roman"/>
          <w:i/>
          <w:iCs/>
          <w:color w:val="222222"/>
          <w:sz w:val="24"/>
          <w:szCs w:val="24"/>
          <w:shd w:val="clear" w:color="auto" w:fill="FFFFFF"/>
        </w:rPr>
        <w:t>7</w:t>
      </w:r>
      <w:r w:rsidRPr="00C039E0">
        <w:rPr>
          <w:rFonts w:ascii="Times New Roman" w:hAnsi="Times New Roman" w:cs="Times New Roman"/>
          <w:color w:val="222222"/>
          <w:sz w:val="24"/>
          <w:szCs w:val="24"/>
          <w:shd w:val="clear" w:color="auto" w:fill="FFFFFF"/>
        </w:rPr>
        <w:t>, 552.</w:t>
      </w:r>
    </w:p>
    <w:p w14:paraId="25EFDE0F" w14:textId="77777777" w:rsidR="00822C61" w:rsidRPr="00C039E0" w:rsidRDefault="00822C61" w:rsidP="00C039E0">
      <w:pPr>
        <w:spacing w:after="0" w:line="480" w:lineRule="auto"/>
        <w:contextualSpacing/>
        <w:rPr>
          <w:rFonts w:ascii="Times New Roman" w:hAnsi="Times New Roman" w:cs="Times New Roman"/>
          <w:color w:val="222222"/>
          <w:sz w:val="24"/>
          <w:szCs w:val="24"/>
          <w:shd w:val="clear" w:color="auto" w:fill="FFFFFF"/>
        </w:rPr>
      </w:pPr>
      <w:proofErr w:type="spellStart"/>
      <w:r w:rsidRPr="00C039E0">
        <w:rPr>
          <w:rFonts w:ascii="Times New Roman" w:hAnsi="Times New Roman" w:cs="Times New Roman"/>
          <w:color w:val="222222"/>
          <w:sz w:val="24"/>
          <w:szCs w:val="24"/>
          <w:shd w:val="clear" w:color="auto" w:fill="FFFFFF"/>
        </w:rPr>
        <w:t>Luyten</w:t>
      </w:r>
      <w:proofErr w:type="spellEnd"/>
      <w:r w:rsidRPr="00C039E0">
        <w:rPr>
          <w:rFonts w:ascii="Times New Roman" w:hAnsi="Times New Roman" w:cs="Times New Roman"/>
          <w:color w:val="222222"/>
          <w:sz w:val="24"/>
          <w:szCs w:val="24"/>
          <w:shd w:val="clear" w:color="auto" w:fill="FFFFFF"/>
        </w:rPr>
        <w:t xml:space="preserve">, P., Mayes, L. C., </w:t>
      </w:r>
      <w:proofErr w:type="spellStart"/>
      <w:r w:rsidRPr="00C039E0">
        <w:rPr>
          <w:rFonts w:ascii="Times New Roman" w:hAnsi="Times New Roman" w:cs="Times New Roman"/>
          <w:color w:val="222222"/>
          <w:sz w:val="24"/>
          <w:szCs w:val="24"/>
          <w:shd w:val="clear" w:color="auto" w:fill="FFFFFF"/>
        </w:rPr>
        <w:t>Fonagy</w:t>
      </w:r>
      <w:proofErr w:type="spellEnd"/>
      <w:r w:rsidRPr="00C039E0">
        <w:rPr>
          <w:rFonts w:ascii="Times New Roman" w:hAnsi="Times New Roman" w:cs="Times New Roman"/>
          <w:color w:val="222222"/>
          <w:sz w:val="24"/>
          <w:szCs w:val="24"/>
          <w:shd w:val="clear" w:color="auto" w:fill="FFFFFF"/>
        </w:rPr>
        <w:t>, P., Blatt, S. J., &amp; Target, M. (Eds.). (2017). </w:t>
      </w:r>
      <w:r w:rsidRPr="00C039E0">
        <w:rPr>
          <w:rFonts w:ascii="Times New Roman" w:hAnsi="Times New Roman" w:cs="Times New Roman"/>
          <w:i/>
          <w:iCs/>
          <w:color w:val="222222"/>
          <w:sz w:val="24"/>
          <w:szCs w:val="24"/>
          <w:shd w:val="clear" w:color="auto" w:fill="FFFFFF"/>
        </w:rPr>
        <w:t>Handbook of</w:t>
      </w:r>
      <w:r w:rsidRPr="00C039E0">
        <w:rPr>
          <w:rFonts w:ascii="Times New Roman" w:hAnsi="Times New Roman" w:cs="Times New Roman"/>
          <w:i/>
          <w:iCs/>
          <w:color w:val="222222"/>
          <w:sz w:val="24"/>
          <w:szCs w:val="24"/>
          <w:shd w:val="clear" w:color="auto" w:fill="FFFFFF"/>
        </w:rPr>
        <w:tab/>
        <w:t>psychodynamic approaches to psychopathology</w:t>
      </w:r>
      <w:r w:rsidRPr="00C039E0">
        <w:rPr>
          <w:rFonts w:ascii="Times New Roman" w:hAnsi="Times New Roman" w:cs="Times New Roman"/>
          <w:color w:val="222222"/>
          <w:sz w:val="24"/>
          <w:szCs w:val="24"/>
          <w:shd w:val="clear" w:color="auto" w:fill="FFFFFF"/>
        </w:rPr>
        <w:t xml:space="preserve">. Guilford Publications </w:t>
      </w:r>
    </w:p>
    <w:p w14:paraId="7E269F4A" w14:textId="77777777" w:rsidR="00A03FCE" w:rsidRPr="00C039E0" w:rsidRDefault="0059145A" w:rsidP="00C039E0">
      <w:pPr>
        <w:spacing w:after="0" w:line="480" w:lineRule="auto"/>
        <w:contextualSpacing/>
        <w:rPr>
          <w:rFonts w:ascii="Times New Roman" w:hAnsi="Times New Roman" w:cs="Times New Roman"/>
          <w:color w:val="222222"/>
          <w:sz w:val="24"/>
          <w:szCs w:val="24"/>
          <w:shd w:val="clear" w:color="auto" w:fill="FFFFFF"/>
        </w:rPr>
      </w:pPr>
      <w:r w:rsidRPr="00C039E0">
        <w:rPr>
          <w:rFonts w:ascii="Times New Roman" w:hAnsi="Times New Roman" w:cs="Times New Roman"/>
          <w:color w:val="222222"/>
          <w:sz w:val="24"/>
          <w:szCs w:val="24"/>
          <w:shd w:val="clear" w:color="auto" w:fill="FFFFFF"/>
        </w:rPr>
        <w:t>Magnusson, D. (2015). </w:t>
      </w:r>
      <w:r w:rsidRPr="00C039E0">
        <w:rPr>
          <w:rFonts w:ascii="Times New Roman" w:hAnsi="Times New Roman" w:cs="Times New Roman"/>
          <w:i/>
          <w:iCs/>
          <w:color w:val="222222"/>
          <w:sz w:val="24"/>
          <w:szCs w:val="24"/>
          <w:shd w:val="clear" w:color="auto" w:fill="FFFFFF"/>
        </w:rPr>
        <w:t>Individual Development from an Intera</w:t>
      </w:r>
      <w:r w:rsidR="00822C61" w:rsidRPr="00C039E0">
        <w:rPr>
          <w:rFonts w:ascii="Times New Roman" w:hAnsi="Times New Roman" w:cs="Times New Roman"/>
          <w:i/>
          <w:iCs/>
          <w:color w:val="222222"/>
          <w:sz w:val="24"/>
          <w:szCs w:val="24"/>
          <w:shd w:val="clear" w:color="auto" w:fill="FFFFFF"/>
        </w:rPr>
        <w:t>ctional Perspective (Psychology</w:t>
      </w:r>
      <w:r w:rsidR="00822C61" w:rsidRPr="00C039E0">
        <w:rPr>
          <w:rFonts w:ascii="Times New Roman" w:hAnsi="Times New Roman" w:cs="Times New Roman"/>
          <w:i/>
          <w:iCs/>
          <w:color w:val="222222"/>
          <w:sz w:val="24"/>
          <w:szCs w:val="24"/>
          <w:shd w:val="clear" w:color="auto" w:fill="FFFFFF"/>
        </w:rPr>
        <w:tab/>
      </w:r>
      <w:r w:rsidRPr="00C039E0">
        <w:rPr>
          <w:rFonts w:ascii="Times New Roman" w:hAnsi="Times New Roman" w:cs="Times New Roman"/>
          <w:i/>
          <w:iCs/>
          <w:color w:val="222222"/>
          <w:sz w:val="24"/>
          <w:szCs w:val="24"/>
          <w:shd w:val="clear" w:color="auto" w:fill="FFFFFF"/>
        </w:rPr>
        <w:t>Revivals): A Longitudinal Study</w:t>
      </w:r>
      <w:r w:rsidRPr="00C039E0">
        <w:rPr>
          <w:rFonts w:ascii="Times New Roman" w:hAnsi="Times New Roman" w:cs="Times New Roman"/>
          <w:color w:val="222222"/>
          <w:sz w:val="24"/>
          <w:szCs w:val="24"/>
          <w:shd w:val="clear" w:color="auto" w:fill="FFFFFF"/>
        </w:rPr>
        <w:t>. Psychology Press.</w:t>
      </w:r>
    </w:p>
    <w:p w14:paraId="2AB9E2C7" w14:textId="77777777" w:rsidR="0059145A" w:rsidRPr="00C039E0" w:rsidRDefault="0059145A" w:rsidP="00C039E0">
      <w:pPr>
        <w:spacing w:after="0" w:line="480" w:lineRule="auto"/>
        <w:contextualSpacing/>
        <w:rPr>
          <w:rFonts w:ascii="Times New Roman" w:hAnsi="Times New Roman" w:cs="Times New Roman"/>
          <w:color w:val="222222"/>
          <w:sz w:val="24"/>
          <w:szCs w:val="24"/>
          <w:shd w:val="clear" w:color="auto" w:fill="FFFFFF"/>
        </w:rPr>
      </w:pPr>
      <w:r w:rsidRPr="00C039E0">
        <w:rPr>
          <w:rFonts w:ascii="Times New Roman" w:hAnsi="Times New Roman" w:cs="Times New Roman"/>
          <w:color w:val="222222"/>
          <w:sz w:val="24"/>
          <w:szCs w:val="24"/>
          <w:shd w:val="clear" w:color="auto" w:fill="FFFFFF"/>
        </w:rPr>
        <w:t>Sloan, T. (2018). </w:t>
      </w:r>
      <w:r w:rsidRPr="00C039E0">
        <w:rPr>
          <w:rFonts w:ascii="Times New Roman" w:hAnsi="Times New Roman" w:cs="Times New Roman"/>
          <w:i/>
          <w:iCs/>
          <w:color w:val="222222"/>
          <w:sz w:val="24"/>
          <w:szCs w:val="24"/>
          <w:shd w:val="clear" w:color="auto" w:fill="FFFFFF"/>
        </w:rPr>
        <w:t>Life choices: Understanding dilemmas and decisions</w:t>
      </w:r>
      <w:r w:rsidRPr="00C039E0">
        <w:rPr>
          <w:rFonts w:ascii="Times New Roman" w:hAnsi="Times New Roman" w:cs="Times New Roman"/>
          <w:color w:val="222222"/>
          <w:sz w:val="24"/>
          <w:szCs w:val="24"/>
          <w:shd w:val="clear" w:color="auto" w:fill="FFFFFF"/>
        </w:rPr>
        <w:t>. Routledge.</w:t>
      </w:r>
    </w:p>
    <w:p w14:paraId="383DC0BD" w14:textId="77777777" w:rsidR="0059145A" w:rsidRPr="00C039E0" w:rsidRDefault="0059145A" w:rsidP="00C039E0">
      <w:pPr>
        <w:spacing w:after="0" w:line="480" w:lineRule="auto"/>
        <w:contextualSpacing/>
        <w:rPr>
          <w:rFonts w:ascii="Times New Roman" w:hAnsi="Times New Roman" w:cs="Times New Roman"/>
          <w:color w:val="222222"/>
          <w:sz w:val="24"/>
          <w:szCs w:val="24"/>
          <w:shd w:val="clear" w:color="auto" w:fill="FFFFFF"/>
        </w:rPr>
      </w:pPr>
      <w:proofErr w:type="spellStart"/>
      <w:r w:rsidRPr="00C039E0">
        <w:rPr>
          <w:rFonts w:ascii="Times New Roman" w:hAnsi="Times New Roman" w:cs="Times New Roman"/>
          <w:color w:val="222222"/>
          <w:sz w:val="24"/>
          <w:szCs w:val="24"/>
          <w:shd w:val="clear" w:color="auto" w:fill="FFFFFF"/>
        </w:rPr>
        <w:t>Thines</w:t>
      </w:r>
      <w:proofErr w:type="spellEnd"/>
      <w:r w:rsidRPr="00C039E0">
        <w:rPr>
          <w:rFonts w:ascii="Times New Roman" w:hAnsi="Times New Roman" w:cs="Times New Roman"/>
          <w:color w:val="222222"/>
          <w:sz w:val="24"/>
          <w:szCs w:val="24"/>
          <w:shd w:val="clear" w:color="auto" w:fill="FFFFFF"/>
        </w:rPr>
        <w:t xml:space="preserve">, G. (2015). Phenomenology and the science </w:t>
      </w:r>
      <w:r w:rsidR="00822C61" w:rsidRPr="00C039E0">
        <w:rPr>
          <w:rFonts w:ascii="Times New Roman" w:hAnsi="Times New Roman" w:cs="Times New Roman"/>
          <w:color w:val="222222"/>
          <w:sz w:val="24"/>
          <w:szCs w:val="24"/>
          <w:shd w:val="clear" w:color="auto" w:fill="FFFFFF"/>
        </w:rPr>
        <w:t>of behavior: An historical and</w:t>
      </w:r>
      <w:r w:rsidR="00822C61" w:rsidRPr="00C039E0">
        <w:rPr>
          <w:rFonts w:ascii="Times New Roman" w:hAnsi="Times New Roman" w:cs="Times New Roman"/>
          <w:color w:val="222222"/>
          <w:sz w:val="24"/>
          <w:szCs w:val="24"/>
          <w:shd w:val="clear" w:color="auto" w:fill="FFFFFF"/>
        </w:rPr>
        <w:tab/>
      </w:r>
      <w:r w:rsidRPr="00C039E0">
        <w:rPr>
          <w:rFonts w:ascii="Times New Roman" w:hAnsi="Times New Roman" w:cs="Times New Roman"/>
          <w:color w:val="222222"/>
          <w:sz w:val="24"/>
          <w:szCs w:val="24"/>
          <w:shd w:val="clear" w:color="auto" w:fill="FFFFFF"/>
        </w:rPr>
        <w:t>epistemological approach.</w:t>
      </w:r>
    </w:p>
    <w:p w14:paraId="3417E156" w14:textId="77777777" w:rsidR="00822C61" w:rsidRPr="00C039E0" w:rsidRDefault="00822C61" w:rsidP="00C039E0">
      <w:pPr>
        <w:spacing w:after="0" w:line="480" w:lineRule="auto"/>
        <w:contextualSpacing/>
        <w:rPr>
          <w:rFonts w:ascii="Times New Roman" w:hAnsi="Times New Roman" w:cs="Times New Roman"/>
          <w:sz w:val="24"/>
          <w:szCs w:val="24"/>
        </w:rPr>
      </w:pPr>
    </w:p>
    <w:sectPr w:rsidR="00822C61" w:rsidRPr="00C039E0" w:rsidSect="00822C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82A60" w14:textId="77777777" w:rsidR="0088541A" w:rsidRDefault="0088541A" w:rsidP="00822C61">
      <w:pPr>
        <w:spacing w:after="0" w:line="240" w:lineRule="auto"/>
      </w:pPr>
      <w:r>
        <w:separator/>
      </w:r>
    </w:p>
  </w:endnote>
  <w:endnote w:type="continuationSeparator" w:id="0">
    <w:p w14:paraId="25AB68AE" w14:textId="77777777" w:rsidR="0088541A" w:rsidRDefault="0088541A" w:rsidP="00822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3A104" w14:textId="77777777" w:rsidR="0088541A" w:rsidRDefault="0088541A" w:rsidP="00822C61">
      <w:pPr>
        <w:spacing w:after="0" w:line="240" w:lineRule="auto"/>
      </w:pPr>
      <w:r>
        <w:separator/>
      </w:r>
    </w:p>
  </w:footnote>
  <w:footnote w:type="continuationSeparator" w:id="0">
    <w:p w14:paraId="76C7CFFC" w14:textId="77777777" w:rsidR="0088541A" w:rsidRDefault="0088541A" w:rsidP="00822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DAC35" w14:textId="77777777" w:rsidR="00822C61" w:rsidRPr="00822C61" w:rsidRDefault="00822C61" w:rsidP="00822C61">
    <w:pPr>
      <w:pStyle w:val="Header"/>
      <w:spacing w:line="480" w:lineRule="auto"/>
      <w:jc w:val="right"/>
      <w:rPr>
        <w:rFonts w:ascii="Times New Roman" w:hAnsi="Times New Roman" w:cs="Times New Roman"/>
      </w:rPr>
    </w:pPr>
    <w:r w:rsidRPr="00822C61">
      <w:rPr>
        <w:rFonts w:ascii="Times New Roman" w:hAnsi="Times New Roman" w:cs="Times New Roman"/>
        <w:sz w:val="24"/>
        <w:szCs w:val="24"/>
      </w:rPr>
      <w:t>OBAMA PSYCHOBIOGRAPHY</w:t>
    </w:r>
    <w:r w:rsidRPr="00822C61">
      <w:rPr>
        <w:rFonts w:ascii="Times New Roman" w:hAnsi="Times New Roman" w:cs="Times New Roman"/>
      </w:rPr>
      <w:t xml:space="preserve"> </w:t>
    </w:r>
    <w:r w:rsidRPr="00822C61">
      <w:rPr>
        <w:rFonts w:ascii="Times New Roman" w:hAnsi="Times New Roman" w:cs="Times New Roman"/>
      </w:rPr>
      <w:tab/>
    </w:r>
    <w:r w:rsidRPr="00822C61">
      <w:rPr>
        <w:rFonts w:ascii="Times New Roman" w:hAnsi="Times New Roman" w:cs="Times New Roman"/>
      </w:rPr>
      <w:tab/>
    </w:r>
    <w:sdt>
      <w:sdtPr>
        <w:rPr>
          <w:rFonts w:ascii="Times New Roman" w:hAnsi="Times New Roman" w:cs="Times New Roman"/>
        </w:rPr>
        <w:id w:val="35037578"/>
        <w:docPartObj>
          <w:docPartGallery w:val="Page Numbers (Top of Page)"/>
          <w:docPartUnique/>
        </w:docPartObj>
      </w:sdtPr>
      <w:sdtEndPr/>
      <w:sdtContent>
        <w:r w:rsidRPr="00822C61">
          <w:rPr>
            <w:rFonts w:ascii="Times New Roman" w:hAnsi="Times New Roman" w:cs="Times New Roman"/>
          </w:rPr>
          <w:fldChar w:fldCharType="begin"/>
        </w:r>
        <w:r w:rsidRPr="00822C61">
          <w:rPr>
            <w:rFonts w:ascii="Times New Roman" w:hAnsi="Times New Roman" w:cs="Times New Roman"/>
          </w:rPr>
          <w:instrText xml:space="preserve"> PAGE   \* MERGEFORMAT </w:instrText>
        </w:r>
        <w:r w:rsidRPr="00822C61">
          <w:rPr>
            <w:rFonts w:ascii="Times New Roman" w:hAnsi="Times New Roman" w:cs="Times New Roman"/>
          </w:rPr>
          <w:fldChar w:fldCharType="separate"/>
        </w:r>
        <w:r w:rsidR="00C039E0">
          <w:rPr>
            <w:rFonts w:ascii="Times New Roman" w:hAnsi="Times New Roman" w:cs="Times New Roman"/>
            <w:noProof/>
          </w:rPr>
          <w:t>2</w:t>
        </w:r>
        <w:r w:rsidRPr="00822C61">
          <w:rPr>
            <w:rFonts w:ascii="Times New Roman" w:hAnsi="Times New Roman" w:cs="Times New Roman"/>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1FD99" w14:textId="77777777" w:rsidR="00822C61" w:rsidRPr="00822C61" w:rsidRDefault="00822C61" w:rsidP="00822C61">
    <w:pPr>
      <w:pStyle w:val="Header"/>
      <w:spacing w:line="480" w:lineRule="auto"/>
      <w:jc w:val="right"/>
      <w:rPr>
        <w:rFonts w:ascii="Times New Roman" w:hAnsi="Times New Roman" w:cs="Times New Roman"/>
        <w:sz w:val="24"/>
        <w:szCs w:val="24"/>
      </w:rPr>
    </w:pPr>
    <w:r w:rsidRPr="00822C61">
      <w:rPr>
        <w:rFonts w:ascii="Times New Roman" w:hAnsi="Times New Roman" w:cs="Times New Roman"/>
        <w:sz w:val="24"/>
        <w:szCs w:val="24"/>
      </w:rPr>
      <w:t>Running Head: OBAMA PSYCHOBIOGRAP</w:t>
    </w:r>
    <w:r>
      <w:rPr>
        <w:rFonts w:ascii="Times New Roman" w:hAnsi="Times New Roman" w:cs="Times New Roman"/>
        <w:sz w:val="24"/>
        <w:szCs w:val="24"/>
      </w:rPr>
      <w:t>H</w:t>
    </w:r>
    <w:r w:rsidRPr="00822C61">
      <w:rPr>
        <w:rFonts w:ascii="Times New Roman" w:hAnsi="Times New Roman" w:cs="Times New Roman"/>
        <w:sz w:val="24"/>
        <w:szCs w:val="24"/>
      </w:rPr>
      <w:t>Y</w:t>
    </w:r>
    <w:r w:rsidRPr="00822C61">
      <w:rPr>
        <w:rFonts w:ascii="Times New Roman" w:hAnsi="Times New Roman" w:cs="Times New Roman"/>
        <w:sz w:val="24"/>
        <w:szCs w:val="24"/>
      </w:rPr>
      <w:tab/>
    </w:r>
    <w:r w:rsidRPr="00822C61">
      <w:rPr>
        <w:rFonts w:ascii="Times New Roman" w:hAnsi="Times New Roman" w:cs="Times New Roman"/>
        <w:sz w:val="24"/>
        <w:szCs w:val="24"/>
      </w:rPr>
      <w:tab/>
    </w:r>
    <w:sdt>
      <w:sdtPr>
        <w:rPr>
          <w:rFonts w:ascii="Times New Roman" w:hAnsi="Times New Roman" w:cs="Times New Roman"/>
          <w:sz w:val="24"/>
          <w:szCs w:val="24"/>
        </w:rPr>
        <w:id w:val="35037516"/>
        <w:docPartObj>
          <w:docPartGallery w:val="Page Numbers (Top of Page)"/>
          <w:docPartUnique/>
        </w:docPartObj>
      </w:sdtPr>
      <w:sdtEndPr/>
      <w:sdtContent>
        <w:r w:rsidRPr="00822C61">
          <w:rPr>
            <w:rFonts w:ascii="Times New Roman" w:hAnsi="Times New Roman" w:cs="Times New Roman"/>
            <w:sz w:val="24"/>
            <w:szCs w:val="24"/>
          </w:rPr>
          <w:fldChar w:fldCharType="begin"/>
        </w:r>
        <w:r w:rsidRPr="00822C61">
          <w:rPr>
            <w:rFonts w:ascii="Times New Roman" w:hAnsi="Times New Roman" w:cs="Times New Roman"/>
            <w:sz w:val="24"/>
            <w:szCs w:val="24"/>
          </w:rPr>
          <w:instrText xml:space="preserve"> PAGE   \* MERGEFORMAT </w:instrText>
        </w:r>
        <w:r w:rsidRPr="00822C61">
          <w:rPr>
            <w:rFonts w:ascii="Times New Roman" w:hAnsi="Times New Roman" w:cs="Times New Roman"/>
            <w:sz w:val="24"/>
            <w:szCs w:val="24"/>
          </w:rPr>
          <w:fldChar w:fldCharType="separate"/>
        </w:r>
        <w:r w:rsidR="007425B9">
          <w:rPr>
            <w:rFonts w:ascii="Times New Roman" w:hAnsi="Times New Roman" w:cs="Times New Roman"/>
            <w:noProof/>
            <w:sz w:val="24"/>
            <w:szCs w:val="24"/>
          </w:rPr>
          <w:t>1</w:t>
        </w:r>
        <w:r w:rsidRPr="00822C6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AyNTI3tDC0sLQwNDRW0lEKTi0uzszPAykwrAUA+J6aFiwAAAA="/>
  </w:docVars>
  <w:rsids>
    <w:rsidRoot w:val="00CB7F77"/>
    <w:rsid w:val="00063BD5"/>
    <w:rsid w:val="00080DF8"/>
    <w:rsid w:val="00096DA8"/>
    <w:rsid w:val="000B245A"/>
    <w:rsid w:val="00156D4F"/>
    <w:rsid w:val="0020567D"/>
    <w:rsid w:val="00351A49"/>
    <w:rsid w:val="00374081"/>
    <w:rsid w:val="003B1E33"/>
    <w:rsid w:val="004F36C9"/>
    <w:rsid w:val="00552AEA"/>
    <w:rsid w:val="0059145A"/>
    <w:rsid w:val="00606973"/>
    <w:rsid w:val="00690F0E"/>
    <w:rsid w:val="00723063"/>
    <w:rsid w:val="007425B9"/>
    <w:rsid w:val="00822C61"/>
    <w:rsid w:val="0088541A"/>
    <w:rsid w:val="009C6A73"/>
    <w:rsid w:val="009F2F31"/>
    <w:rsid w:val="00A03FCE"/>
    <w:rsid w:val="00A93E02"/>
    <w:rsid w:val="00AA4DD1"/>
    <w:rsid w:val="00C039E0"/>
    <w:rsid w:val="00CB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B351F"/>
  <w15:docId w15:val="{FA522BBF-8766-4946-823C-DF850F27A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E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C61"/>
  </w:style>
  <w:style w:type="paragraph" w:styleId="Footer">
    <w:name w:val="footer"/>
    <w:basedOn w:val="Normal"/>
    <w:link w:val="FooterChar"/>
    <w:uiPriority w:val="99"/>
    <w:semiHidden/>
    <w:unhideWhenUsed/>
    <w:rsid w:val="00822C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2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Shehryar Iqbal</cp:lastModifiedBy>
  <cp:revision>3</cp:revision>
  <dcterms:created xsi:type="dcterms:W3CDTF">2019-04-20T16:53:00Z</dcterms:created>
  <dcterms:modified xsi:type="dcterms:W3CDTF">2019-04-22T17:48:00Z</dcterms:modified>
</cp:coreProperties>
</file>